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E5DF" w14:textId="54E5889D" w:rsidR="00E405BE" w:rsidRPr="00485F57" w:rsidRDefault="006D7192" w:rsidP="00546A7A">
      <w:pPr>
        <w:shd w:val="clear" w:color="auto" w:fill="BFBFBF" w:themeFill="background1" w:themeFillShade="BF"/>
        <w:spacing w:after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485F57">
        <w:rPr>
          <w:rFonts w:cstheme="minorHAnsi"/>
          <w:b/>
          <w:bCs/>
          <w:i/>
          <w:iCs/>
          <w:sz w:val="24"/>
          <w:szCs w:val="24"/>
        </w:rPr>
        <w:t>UWAGA</w:t>
      </w:r>
    </w:p>
    <w:p w14:paraId="6212B657" w14:textId="77777777" w:rsidR="00485F57" w:rsidRDefault="00485F57" w:rsidP="00E405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471704F" w14:textId="2E0A740C" w:rsidR="00E405BE" w:rsidRPr="00485F57" w:rsidRDefault="00E405BE" w:rsidP="00E405BE">
      <w:pPr>
        <w:spacing w:after="0"/>
        <w:jc w:val="both"/>
        <w:rPr>
          <w:rFonts w:cstheme="minorHAnsi"/>
          <w:sz w:val="24"/>
          <w:szCs w:val="24"/>
        </w:rPr>
      </w:pPr>
      <w:r w:rsidRPr="00485F57">
        <w:rPr>
          <w:rFonts w:cstheme="minorHAnsi"/>
          <w:sz w:val="24"/>
          <w:szCs w:val="24"/>
        </w:rPr>
        <w:t>Na życzenie wnioskodawcy naliczona kwota ryczałtu, będąca częścią dodatku mieszkaniowego (tj. ryczał za brak w lokalu centralnego ogrzewania, centralnej instalacji ciepłej wody i instalacji gazu przewodowego) może być w całości przekazywana na rzecz zarządcy budynku albo innej osobie uprawnionej do pobierania należności za lokal mieszkalny.</w:t>
      </w:r>
    </w:p>
    <w:p w14:paraId="2E177B55" w14:textId="77777777" w:rsidR="006D7192" w:rsidRPr="00485F57" w:rsidRDefault="006D7192" w:rsidP="00E405BE">
      <w:pPr>
        <w:jc w:val="center"/>
        <w:rPr>
          <w:rFonts w:cstheme="minorHAnsi"/>
          <w:b/>
          <w:bCs/>
        </w:rPr>
      </w:pPr>
    </w:p>
    <w:p w14:paraId="7EEE476F" w14:textId="7F4F2422" w:rsidR="00E405BE" w:rsidRDefault="00E405BE" w:rsidP="00E405BE">
      <w:pPr>
        <w:jc w:val="center"/>
        <w:rPr>
          <w:rFonts w:cstheme="minorHAnsi"/>
          <w:b/>
          <w:bCs/>
        </w:rPr>
      </w:pPr>
      <w:r w:rsidRPr="00485F57">
        <w:rPr>
          <w:rFonts w:cstheme="minorHAnsi"/>
          <w:b/>
          <w:bCs/>
        </w:rPr>
        <w:t xml:space="preserve">Czy przekazywać całość dodatku zarządcy budynku albo innej osobie uprawnionej </w:t>
      </w:r>
      <w:r w:rsidRPr="00A34317">
        <w:rPr>
          <w:rFonts w:cstheme="minorHAnsi"/>
          <w:b/>
          <w:bCs/>
          <w:sz w:val="32"/>
          <w:szCs w:val="32"/>
        </w:rPr>
        <w:t>TAK/NIE</w:t>
      </w:r>
      <w:r w:rsidRPr="00A34317">
        <w:rPr>
          <w:rFonts w:cstheme="minorHAnsi"/>
          <w:b/>
          <w:bCs/>
          <w:sz w:val="36"/>
          <w:szCs w:val="36"/>
          <w:vertAlign w:val="superscript"/>
        </w:rPr>
        <w:t>*</w:t>
      </w:r>
    </w:p>
    <w:p w14:paraId="1A2A3639" w14:textId="77777777" w:rsidR="00A34317" w:rsidRPr="00485F57" w:rsidRDefault="00A34317" w:rsidP="00E405BE">
      <w:pPr>
        <w:jc w:val="center"/>
        <w:rPr>
          <w:rFonts w:cstheme="minorHAnsi"/>
          <w:b/>
          <w:bCs/>
        </w:rPr>
      </w:pPr>
    </w:p>
    <w:p w14:paraId="16376B22" w14:textId="2DF65928" w:rsidR="00E405BE" w:rsidRPr="00485F57" w:rsidRDefault="00E405BE" w:rsidP="00E405BE">
      <w:pPr>
        <w:rPr>
          <w:rFonts w:cstheme="minorHAnsi"/>
          <w:sz w:val="20"/>
          <w:szCs w:val="20"/>
        </w:rPr>
      </w:pPr>
      <w:r w:rsidRPr="00485F57">
        <w:rPr>
          <w:rFonts w:ascii="Times New Roman" w:hAnsi="Times New Roman" w:cs="Times New Roman"/>
          <w:sz w:val="20"/>
          <w:szCs w:val="20"/>
        </w:rPr>
        <w:t xml:space="preserve">- </w:t>
      </w:r>
      <w:r w:rsidRPr="00485F57">
        <w:rPr>
          <w:rFonts w:cstheme="minorHAnsi"/>
          <w:sz w:val="20"/>
          <w:szCs w:val="20"/>
        </w:rPr>
        <w:t>niezależnie od wysokości naliczonego dodatku*</w:t>
      </w:r>
    </w:p>
    <w:p w14:paraId="15BA6088" w14:textId="5EC72D5E" w:rsidR="00485F57" w:rsidRPr="00485F57" w:rsidRDefault="00485F57" w:rsidP="00E405BE">
      <w:pPr>
        <w:rPr>
          <w:rFonts w:cstheme="minorHAnsi"/>
          <w:sz w:val="18"/>
          <w:szCs w:val="18"/>
        </w:rPr>
      </w:pPr>
      <w:r w:rsidRPr="00340BC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40CE6E2" wp14:editId="2ABBDC70">
                <wp:simplePos x="0" y="0"/>
                <wp:positionH relativeFrom="margin">
                  <wp:posOffset>1499870</wp:posOffset>
                </wp:positionH>
                <wp:positionV relativeFrom="paragraph">
                  <wp:posOffset>200025</wp:posOffset>
                </wp:positionV>
                <wp:extent cx="4048125" cy="304800"/>
                <wp:effectExtent l="0" t="0" r="9525" b="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6190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7"/>
                              <w:gridCol w:w="236"/>
                              <w:gridCol w:w="236"/>
                              <w:gridCol w:w="237"/>
                              <w:gridCol w:w="236"/>
                              <w:gridCol w:w="236"/>
                              <w:gridCol w:w="237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7"/>
                              <w:gridCol w:w="236"/>
                              <w:gridCol w:w="236"/>
                              <w:gridCol w:w="237"/>
                              <w:gridCol w:w="283"/>
                              <w:gridCol w:w="236"/>
                              <w:gridCol w:w="236"/>
                              <w:gridCol w:w="237"/>
                              <w:gridCol w:w="236"/>
                              <w:gridCol w:w="236"/>
                              <w:gridCol w:w="237"/>
                              <w:gridCol w:w="236"/>
                            </w:tblGrid>
                            <w:tr w:rsidR="00E405BE" w14:paraId="7EBDD212" w14:textId="77777777" w:rsidTr="00485F57">
                              <w:trPr>
                                <w:trHeight w:val="27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42E4C904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E006F86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51C3560C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DC8F98D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21A8558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3E7A42C2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35FD262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E16E580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0F6F288F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673AD3F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0ECA25AD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C1424E0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BD7AD12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0C176395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78540F03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BD0D5A8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5A179B5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3EC6C8E8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B162FF0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D3A0B37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6CD0EBA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43BAD5EE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1ADD590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4E6E7CE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14:paraId="1957924B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F941386" w14:textId="77777777" w:rsidR="00E405BE" w:rsidRDefault="00E405BE" w:rsidP="00340BC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0E6F0" w14:textId="77777777" w:rsidR="00E405BE" w:rsidRDefault="00E405BE" w:rsidP="00E405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CE6E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8.1pt;margin-top:15.75pt;width:318.75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" stroked="f">
                <v:textbox>
                  <w:txbxContent>
                    <w:tbl>
                      <w:tblPr>
                        <w:tblStyle w:val="Tabela-Siatka"/>
                        <w:tblW w:w="6190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36"/>
                        <w:gridCol w:w="237"/>
                        <w:gridCol w:w="236"/>
                        <w:gridCol w:w="236"/>
                        <w:gridCol w:w="237"/>
                        <w:gridCol w:w="236"/>
                        <w:gridCol w:w="236"/>
                        <w:gridCol w:w="237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7"/>
                        <w:gridCol w:w="236"/>
                        <w:gridCol w:w="236"/>
                        <w:gridCol w:w="237"/>
                        <w:gridCol w:w="283"/>
                        <w:gridCol w:w="236"/>
                        <w:gridCol w:w="236"/>
                        <w:gridCol w:w="237"/>
                        <w:gridCol w:w="236"/>
                        <w:gridCol w:w="236"/>
                        <w:gridCol w:w="237"/>
                        <w:gridCol w:w="236"/>
                      </w:tblGrid>
                      <w:tr w:rsidR="00E405BE" w14:paraId="7EBDD212" w14:textId="77777777" w:rsidTr="00485F57">
                        <w:trPr>
                          <w:trHeight w:val="274"/>
                        </w:trPr>
                        <w:tc>
                          <w:tcPr>
                            <w:tcW w:w="236" w:type="dxa"/>
                          </w:tcPr>
                          <w:p w14:paraId="42E4C904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5E006F86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51C3560C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4DC8F98D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321A8558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3E7A42C2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735FD262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3E16E580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0F6F288F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3673AD3F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0ECA25AD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7C1424E0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2BD7AD12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0C176395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78540F03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4BD0D5A8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25A179B5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3EC6C8E8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B162FF0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4D3A0B37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46CD0EBA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43BAD5EE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71ADD590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34E6E7CE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14:paraId="1957924B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4F941386" w14:textId="77777777" w:rsidR="00E405BE" w:rsidRDefault="00E405BE" w:rsidP="00340BC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330E6F0" w14:textId="77777777" w:rsidR="00E405BE" w:rsidRDefault="00E405BE" w:rsidP="00E405BE"/>
                  </w:txbxContent>
                </v:textbox>
                <w10:wrap anchorx="margin"/>
              </v:shape>
            </w:pict>
          </mc:Fallback>
        </mc:AlternateContent>
      </w:r>
    </w:p>
    <w:p w14:paraId="6715A9ED" w14:textId="77777777" w:rsidR="00E405BE" w:rsidRPr="00485F57" w:rsidRDefault="00E405BE" w:rsidP="00E405BE">
      <w:pPr>
        <w:rPr>
          <w:rFonts w:ascii="Times New Roman" w:hAnsi="Times New Roman" w:cs="Times New Roman"/>
          <w:sz w:val="16"/>
          <w:szCs w:val="16"/>
        </w:rPr>
      </w:pPr>
      <w:r w:rsidRPr="00485F57">
        <w:rPr>
          <w:rFonts w:cstheme="minorHAnsi"/>
          <w:sz w:val="20"/>
          <w:szCs w:val="20"/>
        </w:rPr>
        <w:t>- na moje konto bankowe nr</w:t>
      </w:r>
      <w:r w:rsidRPr="00485F57">
        <w:rPr>
          <w:rFonts w:ascii="Times New Roman" w:hAnsi="Times New Roman" w:cs="Times New Roman"/>
          <w:sz w:val="16"/>
          <w:szCs w:val="16"/>
        </w:rPr>
        <w:t>:</w:t>
      </w:r>
    </w:p>
    <w:p w14:paraId="7419C179" w14:textId="77777777" w:rsidR="006D7192" w:rsidRDefault="006D7192" w:rsidP="00E405B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F5D570E" w14:textId="77777777" w:rsidR="006D7192" w:rsidRDefault="006D7192" w:rsidP="00E405B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524DA3D" w14:textId="04047F8B" w:rsidR="00E405BE" w:rsidRPr="002A08B0" w:rsidRDefault="00E405BE" w:rsidP="00E405B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26EAD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7AB28" wp14:editId="73BE1065">
                <wp:simplePos x="0" y="0"/>
                <wp:positionH relativeFrom="column">
                  <wp:posOffset>52070</wp:posOffset>
                </wp:positionH>
                <wp:positionV relativeFrom="paragraph">
                  <wp:posOffset>120015</wp:posOffset>
                </wp:positionV>
                <wp:extent cx="150495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9EC86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9.45pt" to="122.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826EAD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  <w:r w:rsidRPr="001C244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</w:t>
      </w:r>
    </w:p>
    <w:p w14:paraId="31D53AA4" w14:textId="27FA593A" w:rsidR="00E405BE" w:rsidRPr="00D25776" w:rsidRDefault="00E405BE" w:rsidP="00E405BE">
      <w:pPr>
        <w:spacing w:after="0" w:line="240" w:lineRule="auto"/>
        <w:rPr>
          <w:rFonts w:cstheme="minorHAnsi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*niepotrzebne </w:t>
      </w:r>
      <w:r w:rsidRPr="00D25776">
        <w:rPr>
          <w:rFonts w:cstheme="minorHAnsi"/>
          <w:sz w:val="14"/>
          <w:szCs w:val="14"/>
        </w:rPr>
        <w:t xml:space="preserve">skreślić                                                                                                                                                      </w:t>
      </w:r>
      <w:r w:rsidR="00D25776">
        <w:rPr>
          <w:rFonts w:cstheme="minorHAnsi"/>
          <w:sz w:val="14"/>
          <w:szCs w:val="14"/>
        </w:rPr>
        <w:t xml:space="preserve">             </w:t>
      </w:r>
      <w:r w:rsidRPr="00D25776">
        <w:rPr>
          <w:rFonts w:cstheme="minorHAnsi"/>
          <w:sz w:val="14"/>
          <w:szCs w:val="14"/>
        </w:rPr>
        <w:t xml:space="preserve"> (czytelny podpis wnioskodawcy)</w:t>
      </w:r>
    </w:p>
    <w:p w14:paraId="1708849C" w14:textId="3CD412F0" w:rsidR="00485F57" w:rsidRPr="00D25776" w:rsidRDefault="00485F57" w:rsidP="00E405BE">
      <w:pPr>
        <w:spacing w:after="0" w:line="240" w:lineRule="auto"/>
        <w:rPr>
          <w:rFonts w:cstheme="minorHAnsi"/>
          <w:sz w:val="14"/>
          <w:szCs w:val="14"/>
        </w:rPr>
      </w:pPr>
    </w:p>
    <w:p w14:paraId="2EE758DB" w14:textId="7C4890F6" w:rsidR="00485F57" w:rsidRDefault="00485F57" w:rsidP="00E405B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6EE318B" w14:textId="7AEF64DA" w:rsidR="00485F57" w:rsidRDefault="00485F57" w:rsidP="00E405B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CFD0AB6" w14:textId="2290CA5A" w:rsidR="00485F57" w:rsidRDefault="00485F57" w:rsidP="00E405B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7AF9731" w14:textId="77777777" w:rsidR="00485F57" w:rsidRDefault="00485F57" w:rsidP="00E405B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C376F4E" w14:textId="77777777" w:rsidR="00E405BE" w:rsidRPr="001C2442" w:rsidRDefault="00E405BE" w:rsidP="00E405BE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55B5F959" w14:textId="77777777" w:rsidR="00E405BE" w:rsidRPr="00485F57" w:rsidRDefault="00E405BE" w:rsidP="00546A7A">
      <w:pPr>
        <w:shd w:val="clear" w:color="auto" w:fill="BFBFBF" w:themeFill="background1" w:themeFillShade="BF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85F57">
        <w:rPr>
          <w:rFonts w:cstheme="minorHAnsi"/>
          <w:b/>
          <w:bCs/>
          <w:sz w:val="24"/>
          <w:szCs w:val="24"/>
        </w:rPr>
        <w:t>OŚWIADCZENIE</w:t>
      </w:r>
    </w:p>
    <w:p w14:paraId="64DA8418" w14:textId="77777777" w:rsidR="00485F57" w:rsidRDefault="00485F57" w:rsidP="00E405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12BA865" w14:textId="16480AFF" w:rsidR="00E405BE" w:rsidRPr="00485F57" w:rsidRDefault="00E405BE" w:rsidP="00E405BE">
      <w:pPr>
        <w:rPr>
          <w:rFonts w:cstheme="minorHAnsi"/>
          <w:b/>
          <w:bCs/>
          <w:sz w:val="20"/>
          <w:szCs w:val="20"/>
        </w:rPr>
      </w:pPr>
      <w:r w:rsidRPr="00485F57">
        <w:rPr>
          <w:rFonts w:cstheme="minorHAnsi"/>
          <w:b/>
          <w:bCs/>
          <w:sz w:val="20"/>
          <w:szCs w:val="20"/>
        </w:rPr>
        <w:t>Oświadczam, co następuje:</w:t>
      </w:r>
    </w:p>
    <w:p w14:paraId="4A4AC0C0" w14:textId="77777777" w:rsidR="00485F57" w:rsidRDefault="00E405BE" w:rsidP="006D719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8E5D133" w14:textId="77777777" w:rsidR="00485F57" w:rsidRDefault="00E405BE" w:rsidP="006D719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789C0627" w14:textId="77777777" w:rsidR="00485F57" w:rsidRDefault="00E405BE" w:rsidP="006D719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1B8A69E6" w14:textId="77777777" w:rsidR="00485F57" w:rsidRDefault="00E405BE" w:rsidP="006D719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1487A24" w14:textId="77777777" w:rsidR="00485F57" w:rsidRDefault="006D7192" w:rsidP="006D719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DBC9309" w14:textId="77777777" w:rsidR="00485F57" w:rsidRDefault="006D7192" w:rsidP="006D719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7CBA8F4D" w14:textId="77777777" w:rsidR="00485F57" w:rsidRDefault="006D7192" w:rsidP="006D719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1A5F0BF" w14:textId="6CE994CF" w:rsidR="006D7192" w:rsidRDefault="006D7192" w:rsidP="006D719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0A75272" w14:textId="77777777" w:rsidR="00D25776" w:rsidRDefault="00D25776" w:rsidP="00D2577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A55274B" w14:textId="64408707" w:rsidR="00485F57" w:rsidRPr="004712F6" w:rsidRDefault="00D25776" w:rsidP="000A68E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76274E2D" w14:textId="3183DA29" w:rsidR="00E405BE" w:rsidRPr="00485F57" w:rsidRDefault="00E405BE" w:rsidP="00E405BE">
      <w:pPr>
        <w:jc w:val="center"/>
        <w:rPr>
          <w:rFonts w:cstheme="minorHAnsi"/>
          <w:sz w:val="16"/>
          <w:szCs w:val="16"/>
        </w:rPr>
      </w:pPr>
      <w:r w:rsidRPr="00485F57">
        <w:rPr>
          <w:rFonts w:cstheme="minorHAnsi"/>
          <w:sz w:val="16"/>
          <w:szCs w:val="16"/>
        </w:rPr>
        <w:t>(Art. 233 § 1 Kodeksu Karnego, kto składając zeznanie mające służyć za dowód w postępowaniu sądowym lub w innym postępowaniu prowadzonym na podstawie ustawy, zeznaje nieprawdę lub zataja prawdę, podlega karze pozbawienia wolności od 6 miesięcy do 8 lat).</w:t>
      </w:r>
    </w:p>
    <w:p w14:paraId="7235E2E2" w14:textId="606EE493" w:rsidR="00485F57" w:rsidRPr="004712F6" w:rsidRDefault="00E405BE" w:rsidP="004712F6">
      <w:pPr>
        <w:shd w:val="clear" w:color="auto" w:fill="FFFFFF" w:themeFill="background1"/>
        <w:jc w:val="center"/>
        <w:rPr>
          <w:rFonts w:cstheme="minorHAnsi"/>
          <w:b/>
          <w:bCs/>
          <w:sz w:val="28"/>
          <w:szCs w:val="28"/>
        </w:rPr>
      </w:pPr>
      <w:r w:rsidRPr="004712F6">
        <w:rPr>
          <w:rFonts w:cstheme="minorHAnsi"/>
          <w:b/>
          <w:bCs/>
          <w:sz w:val="28"/>
          <w:szCs w:val="28"/>
        </w:rPr>
        <w:t>Zostałem(</w:t>
      </w:r>
      <w:proofErr w:type="spellStart"/>
      <w:r w:rsidRPr="004712F6">
        <w:rPr>
          <w:rFonts w:cstheme="minorHAnsi"/>
          <w:b/>
          <w:bCs/>
          <w:sz w:val="28"/>
          <w:szCs w:val="28"/>
        </w:rPr>
        <w:t>am</w:t>
      </w:r>
      <w:proofErr w:type="spellEnd"/>
      <w:r w:rsidRPr="004712F6">
        <w:rPr>
          <w:rFonts w:cstheme="minorHAnsi"/>
          <w:b/>
          <w:bCs/>
          <w:sz w:val="28"/>
          <w:szCs w:val="28"/>
        </w:rPr>
        <w:t>) pouczony(a), zapoznałem(</w:t>
      </w:r>
      <w:proofErr w:type="spellStart"/>
      <w:r w:rsidRPr="004712F6">
        <w:rPr>
          <w:rFonts w:cstheme="minorHAnsi"/>
          <w:b/>
          <w:bCs/>
          <w:sz w:val="28"/>
          <w:szCs w:val="28"/>
        </w:rPr>
        <w:t>am</w:t>
      </w:r>
      <w:proofErr w:type="spellEnd"/>
      <w:r w:rsidRPr="004712F6">
        <w:rPr>
          <w:rFonts w:cstheme="minorHAnsi"/>
          <w:b/>
          <w:bCs/>
          <w:sz w:val="28"/>
          <w:szCs w:val="28"/>
        </w:rPr>
        <w:t>) się z pouczeniem, wyrażam zgodę na przeprowadzanie wywiadu środowiskowego.</w:t>
      </w:r>
    </w:p>
    <w:p w14:paraId="02CB539F" w14:textId="1A88F5A8" w:rsidR="00485F57" w:rsidRDefault="00485F57" w:rsidP="00485F5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1344E6E8" w14:textId="555B0096" w:rsidR="004712F6" w:rsidRDefault="004712F6" w:rsidP="00485F5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1F325E13" w14:textId="77777777" w:rsidR="004712F6" w:rsidRDefault="004712F6" w:rsidP="00485F5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5BED6BF0" w14:textId="171D62C4" w:rsidR="00485F57" w:rsidRPr="00D25776" w:rsidRDefault="00D25776" w:rsidP="00D25776">
      <w:pPr>
        <w:spacing w:after="0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E405BE" w:rsidRPr="00D25776">
        <w:rPr>
          <w:rFonts w:cstheme="minorHAnsi"/>
          <w:sz w:val="18"/>
          <w:szCs w:val="18"/>
        </w:rPr>
        <w:t>……………………………………</w:t>
      </w:r>
      <w:r>
        <w:rPr>
          <w:rFonts w:cstheme="minorHAnsi"/>
          <w:sz w:val="18"/>
          <w:szCs w:val="18"/>
        </w:rPr>
        <w:t>………</w:t>
      </w:r>
      <w:r w:rsidR="00E405BE" w:rsidRPr="00D25776">
        <w:rPr>
          <w:rFonts w:cstheme="minorHAnsi"/>
          <w:sz w:val="18"/>
          <w:szCs w:val="18"/>
        </w:rPr>
        <w:t>…………</w:t>
      </w:r>
    </w:p>
    <w:p w14:paraId="6EDB039E" w14:textId="77777777" w:rsidR="004712F6" w:rsidRDefault="00E405BE" w:rsidP="004712F6">
      <w:pPr>
        <w:spacing w:after="0"/>
        <w:rPr>
          <w:rFonts w:cstheme="minorHAnsi"/>
          <w:sz w:val="14"/>
          <w:szCs w:val="14"/>
        </w:rPr>
      </w:pPr>
      <w:r w:rsidRPr="00D25776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</w:t>
      </w:r>
      <w:r w:rsidR="00D25776">
        <w:rPr>
          <w:rFonts w:cstheme="minorHAnsi"/>
          <w:sz w:val="14"/>
          <w:szCs w:val="14"/>
        </w:rPr>
        <w:t xml:space="preserve">                        </w:t>
      </w:r>
      <w:r w:rsidRPr="00D25776">
        <w:rPr>
          <w:rFonts w:cstheme="minorHAnsi"/>
          <w:sz w:val="14"/>
          <w:szCs w:val="14"/>
        </w:rPr>
        <w:t xml:space="preserve">   (czytelny podpis osoby składającej oświadczenie)</w:t>
      </w:r>
    </w:p>
    <w:sectPr w:rsidR="004712F6" w:rsidSect="004C3A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7245"/>
    <w:multiLevelType w:val="hybridMultilevel"/>
    <w:tmpl w:val="389AD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523D"/>
    <w:multiLevelType w:val="hybridMultilevel"/>
    <w:tmpl w:val="DBB2DE1A"/>
    <w:lvl w:ilvl="0" w:tplc="D0862DF0">
      <w:start w:val="1"/>
      <w:numFmt w:val="decimal"/>
      <w:lvlText w:val="%1."/>
      <w:lvlJc w:val="left"/>
      <w:pPr>
        <w:ind w:left="340" w:hanging="227"/>
      </w:pPr>
      <w:rPr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17B04"/>
    <w:multiLevelType w:val="hybridMultilevel"/>
    <w:tmpl w:val="997A732E"/>
    <w:lvl w:ilvl="0" w:tplc="3C9A4F54">
      <w:start w:val="1"/>
      <w:numFmt w:val="decimal"/>
      <w:lvlText w:val="%1)"/>
      <w:lvlJc w:val="left"/>
      <w:pPr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80597">
    <w:abstractNumId w:val="2"/>
  </w:num>
  <w:num w:numId="2" w16cid:durableId="973102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2962219">
    <w:abstractNumId w:val="1"/>
  </w:num>
  <w:num w:numId="4" w16cid:durableId="87820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F1"/>
    <w:rsid w:val="00095127"/>
    <w:rsid w:val="000A68E0"/>
    <w:rsid w:val="00172560"/>
    <w:rsid w:val="002636F1"/>
    <w:rsid w:val="004712F6"/>
    <w:rsid w:val="00485F57"/>
    <w:rsid w:val="00513644"/>
    <w:rsid w:val="00546A7A"/>
    <w:rsid w:val="00566CBF"/>
    <w:rsid w:val="00680131"/>
    <w:rsid w:val="006D7192"/>
    <w:rsid w:val="00A34317"/>
    <w:rsid w:val="00B91277"/>
    <w:rsid w:val="00BD257E"/>
    <w:rsid w:val="00D25776"/>
    <w:rsid w:val="00DE75DD"/>
    <w:rsid w:val="00E4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9C6B"/>
  <w15:chartTrackingRefBased/>
  <w15:docId w15:val="{C8DDD27E-0C1B-402C-A6FA-B4595A80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5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5BE"/>
    <w:pPr>
      <w:ind w:left="720"/>
      <w:contextualSpacing/>
    </w:pPr>
  </w:style>
  <w:style w:type="table" w:styleId="Tabela-Siatka">
    <w:name w:val="Table Grid"/>
    <w:basedOn w:val="Standardowy"/>
    <w:uiPriority w:val="39"/>
    <w:rsid w:val="00E4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1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Domagała</dc:creator>
  <cp:keywords/>
  <dc:description/>
  <cp:lastModifiedBy>Milena Domagała</cp:lastModifiedBy>
  <cp:revision>12</cp:revision>
  <cp:lastPrinted>2021-07-20T10:39:00Z</cp:lastPrinted>
  <dcterms:created xsi:type="dcterms:W3CDTF">2021-05-18T08:38:00Z</dcterms:created>
  <dcterms:modified xsi:type="dcterms:W3CDTF">2023-04-11T06:01:00Z</dcterms:modified>
</cp:coreProperties>
</file>